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Digital Forensics Lab Report: 3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Date: 10-08-2022</w:t>
      </w:r>
    </w:p>
    <w:tbl>
      <w:tblPr>
        <w:tblStyle w:val="Table1"/>
        <w:tblW w:w="8986.0" w:type="dxa"/>
        <w:jc w:val="center"/>
        <w:tblBorders>
          <w:top w:color="bfbfbf" w:space="0" w:sz="4" w:val="single"/>
          <w:left w:color="bfbfbf" w:space="0" w:sz="4" w:val="single"/>
          <w:bottom w:color="bfbfbf" w:space="0" w:sz="4" w:val="single"/>
          <w:right w:color="bfbfbf" w:space="0" w:sz="4" w:val="single"/>
          <w:insideH w:color="bfbfbf" w:space="0" w:sz="4" w:val="single"/>
          <w:insideV w:color="bfbfbf" w:space="0" w:sz="4" w:val="single"/>
        </w:tblBorders>
        <w:tblLayout w:type="fixed"/>
        <w:tblLook w:val="04A0"/>
      </w:tblPr>
      <w:tblGrid>
        <w:gridCol w:w="3712"/>
        <w:gridCol w:w="5274"/>
        <w:tblGridChange w:id="0">
          <w:tblGrid>
            <w:gridCol w:w="3712"/>
            <w:gridCol w:w="5274"/>
          </w:tblGrid>
        </w:tblGridChange>
      </w:tblGrid>
      <w:tr>
        <w:trPr>
          <w:cantSplit w:val="0"/>
          <w:trHeight w:val="475" w:hRule="atLeast"/>
          <w:tblHeader w:val="0"/>
        </w:trPr>
        <w:tc>
          <w:tcPr/>
          <w:p w:rsidR="00000000" w:rsidDel="00000000" w:rsidP="00000000" w:rsidRDefault="00000000" w:rsidRPr="00000000" w14:paraId="00000003">
            <w:pPr>
              <w:jc w:val="center"/>
              <w:rPr>
                <w:rFonts w:ascii="Times New Roman" w:cs="Times New Roman" w:eastAsia="Times New Roman" w:hAnsi="Times New Roman"/>
                <w:b w:val="0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Name: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4">
            <w:pPr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Vedant H. Patel</w:t>
            </w:r>
          </w:p>
        </w:tc>
      </w:tr>
      <w:tr>
        <w:trPr>
          <w:cantSplit w:val="0"/>
          <w:trHeight w:val="458" w:hRule="atLeast"/>
          <w:tblHeader w:val="0"/>
        </w:trPr>
        <w:tc>
          <w:tcPr/>
          <w:p w:rsidR="00000000" w:rsidDel="00000000" w:rsidP="00000000" w:rsidRDefault="00000000" w:rsidRPr="00000000" w14:paraId="00000005">
            <w:pPr>
              <w:jc w:val="center"/>
              <w:rPr>
                <w:rFonts w:ascii="Times New Roman" w:cs="Times New Roman" w:eastAsia="Times New Roman" w:hAnsi="Times New Roman"/>
                <w:b w:val="0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Roll No: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6">
            <w:pPr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19BCP138</w:t>
            </w:r>
          </w:p>
        </w:tc>
      </w:tr>
      <w:tr>
        <w:trPr>
          <w:cantSplit w:val="0"/>
          <w:trHeight w:val="475" w:hRule="atLeast"/>
          <w:tblHeader w:val="0"/>
        </w:trPr>
        <w:tc>
          <w:tcPr/>
          <w:p w:rsidR="00000000" w:rsidDel="00000000" w:rsidP="00000000" w:rsidRDefault="00000000" w:rsidRPr="00000000" w14:paraId="00000007">
            <w:pPr>
              <w:jc w:val="center"/>
              <w:rPr>
                <w:rFonts w:ascii="Times New Roman" w:cs="Times New Roman" w:eastAsia="Times New Roman" w:hAnsi="Times New Roman"/>
                <w:b w:val="0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Subject Code: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8">
            <w:pPr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20CP411P</w:t>
            </w:r>
          </w:p>
        </w:tc>
      </w:tr>
      <w:tr>
        <w:trPr>
          <w:cantSplit w:val="0"/>
          <w:trHeight w:val="475" w:hRule="atLeast"/>
          <w:tblHeader w:val="0"/>
        </w:trPr>
        <w:tc>
          <w:tcPr/>
          <w:p w:rsidR="00000000" w:rsidDel="00000000" w:rsidP="00000000" w:rsidRDefault="00000000" w:rsidRPr="00000000" w14:paraId="00000009">
            <w:pPr>
              <w:jc w:val="center"/>
              <w:rPr>
                <w:rFonts w:ascii="Times New Roman" w:cs="Times New Roman" w:eastAsia="Times New Roman" w:hAnsi="Times New Roman"/>
                <w:b w:val="0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Subject Name: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A">
            <w:pPr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Digital Forensics Lab</w:t>
            </w:r>
          </w:p>
        </w:tc>
      </w:tr>
    </w:tbl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Aim/Purpose: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Blogs, forums, and file uploader using the TOR browser.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Tool Names: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TOR Browser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28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Blogs / Essays / News Sites</w:t>
      </w:r>
    </w:p>
    <w:p w:rsidR="00000000" w:rsidDel="00000000" w:rsidP="00000000" w:rsidRDefault="00000000" w:rsidRPr="00000000" w14:paraId="0000000F">
      <w:pPr>
        <w:spacing w:after="280" w:before="28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5731510" cy="4257040"/>
            <wp:effectExtent b="19050" l="19050" r="19050" t="1905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7040"/>
                    </a:xfrm>
                    <a:prstGeom prst="rect"/>
                    <a:ln w="1905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80" w:before="28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5208891" cy="3733827"/>
            <wp:effectExtent b="19050" l="19050" r="19050" t="1905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8891" cy="3733827"/>
                    </a:xfrm>
                    <a:prstGeom prst="rect"/>
                    <a:ln w="1905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80" w:before="28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5392300" cy="3981795"/>
            <wp:effectExtent b="19050" l="19050" r="19050" t="1905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2300" cy="3981795"/>
                    </a:xfrm>
                    <a:prstGeom prst="rect"/>
                    <a:ln w="1905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80" w:before="28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5378869" cy="3998695"/>
            <wp:effectExtent b="19050" l="19050" r="19050" t="1905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8869" cy="3998695"/>
                    </a:xfrm>
                    <a:prstGeom prst="rect"/>
                    <a:ln w="1905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80" w:before="280"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0" distT="0" distL="0" distR="0">
            <wp:extent cx="5239202" cy="3833337"/>
            <wp:effectExtent b="19050" l="19050" r="19050" t="1905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9202" cy="3833337"/>
                    </a:xfrm>
                    <a:prstGeom prst="rect"/>
                    <a:ln w="1905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2"/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Forums / Boards / Chats</w:t>
      </w:r>
    </w:p>
    <w:p w:rsidR="00000000" w:rsidDel="00000000" w:rsidP="00000000" w:rsidRDefault="00000000" w:rsidRPr="00000000" w14:paraId="00000015">
      <w:pPr>
        <w:pStyle w:val="Heading2"/>
        <w:ind w:left="720" w:firstLine="0"/>
        <w:jc w:val="center"/>
        <w:rPr/>
      </w:pPr>
      <w:r w:rsidDel="00000000" w:rsidR="00000000" w:rsidRPr="00000000">
        <w:rPr/>
        <w:drawing>
          <wp:inline distB="0" distT="0" distL="0" distR="0">
            <wp:extent cx="4929889" cy="3664372"/>
            <wp:effectExtent b="19050" l="19050" r="19050" t="1905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889" cy="3664372"/>
                    </a:xfrm>
                    <a:prstGeom prst="rect"/>
                    <a:ln w="1905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2"/>
        <w:ind w:left="720" w:firstLine="0"/>
        <w:jc w:val="center"/>
        <w:rPr/>
      </w:pPr>
      <w:r w:rsidDel="00000000" w:rsidR="00000000" w:rsidRPr="00000000">
        <w:rPr/>
        <w:drawing>
          <wp:inline distB="0" distT="0" distL="0" distR="0">
            <wp:extent cx="4678903" cy="3497514"/>
            <wp:effectExtent b="19050" l="19050" r="19050" t="1905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8903" cy="3497514"/>
                    </a:xfrm>
                    <a:prstGeom prst="rect"/>
                    <a:ln w="1905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2"/>
        <w:ind w:left="720" w:firstLine="0"/>
        <w:jc w:val="center"/>
        <w:rPr/>
      </w:pPr>
      <w:r w:rsidDel="00000000" w:rsidR="00000000" w:rsidRPr="00000000">
        <w:rPr/>
        <w:drawing>
          <wp:inline distB="0" distT="0" distL="0" distR="0">
            <wp:extent cx="5023947" cy="3729275"/>
            <wp:effectExtent b="19050" l="19050" r="19050" t="1905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3947" cy="3729275"/>
                    </a:xfrm>
                    <a:prstGeom prst="rect"/>
                    <a:ln w="1905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2"/>
        <w:ind w:left="720" w:firstLine="0"/>
        <w:jc w:val="center"/>
        <w:rPr/>
      </w:pPr>
      <w:r w:rsidDel="00000000" w:rsidR="00000000" w:rsidRPr="00000000">
        <w:rPr/>
        <w:drawing>
          <wp:inline distB="0" distT="0" distL="0" distR="0">
            <wp:extent cx="5086888" cy="3769798"/>
            <wp:effectExtent b="19050" l="19050" r="19050" t="1905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6888" cy="3769798"/>
                    </a:xfrm>
                    <a:prstGeom prst="rect"/>
                    <a:ln w="1905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2"/>
        <w:ind w:left="720" w:firstLine="0"/>
        <w:jc w:val="center"/>
        <w:rPr/>
      </w:pPr>
      <w:r w:rsidDel="00000000" w:rsidR="00000000" w:rsidRPr="00000000">
        <w:rPr/>
        <w:drawing>
          <wp:inline distB="0" distT="0" distL="0" distR="0">
            <wp:extent cx="4829175" cy="3558831"/>
            <wp:effectExtent b="19050" l="19050" r="19050" t="1905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558831"/>
                    </a:xfrm>
                    <a:prstGeom prst="rect"/>
                    <a:ln w="1905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2"/>
        <w:numPr>
          <w:ilvl w:val="0"/>
          <w:numId w:val="1"/>
        </w:numPr>
        <w:spacing w:after="28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 File Uploader</w:t>
      </w:r>
    </w:p>
    <w:p w:rsidR="00000000" w:rsidDel="00000000" w:rsidP="00000000" w:rsidRDefault="00000000" w:rsidRPr="00000000" w14:paraId="0000001B">
      <w:pPr>
        <w:pStyle w:val="Heading2"/>
        <w:spacing w:after="280" w:before="240" w:lineRule="auto"/>
        <w:ind w:left="720" w:firstLine="0"/>
        <w:jc w:val="center"/>
        <w:rPr/>
      </w:pPr>
      <w:r w:rsidDel="00000000" w:rsidR="00000000" w:rsidRPr="00000000">
        <w:rPr/>
        <w:drawing>
          <wp:inline distB="0" distT="0" distL="0" distR="0">
            <wp:extent cx="5162550" cy="3789028"/>
            <wp:effectExtent b="19050" l="19050" r="19050" t="1905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789028"/>
                    </a:xfrm>
                    <a:prstGeom prst="rect"/>
                    <a:ln w="1905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2"/>
        <w:ind w:left="720" w:firstLine="0"/>
        <w:jc w:val="center"/>
        <w:rPr/>
      </w:pPr>
      <w:r w:rsidDel="00000000" w:rsidR="00000000" w:rsidRPr="00000000">
        <w:rPr/>
        <w:drawing>
          <wp:inline distB="0" distT="0" distL="0" distR="0">
            <wp:extent cx="5731510" cy="3026410"/>
            <wp:effectExtent b="19050" l="19050" r="19050" t="1905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/>
                    <a:ln w="1905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2"/>
        <w:ind w:left="720" w:firstLine="0"/>
        <w:jc w:val="center"/>
        <w:rPr/>
      </w:pPr>
      <w:r w:rsidDel="00000000" w:rsidR="00000000" w:rsidRPr="00000000">
        <w:rPr/>
        <w:drawing>
          <wp:inline distB="0" distT="0" distL="0" distR="0">
            <wp:extent cx="5731510" cy="4267200"/>
            <wp:effectExtent b="19050" l="19050" r="19050" t="1905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7200"/>
                    </a:xfrm>
                    <a:prstGeom prst="rect"/>
                    <a:ln w="1905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2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2"/>
        <w:ind w:left="720" w:firstLine="0"/>
        <w:jc w:val="center"/>
        <w:rPr/>
      </w:pPr>
      <w:r w:rsidDel="00000000" w:rsidR="00000000" w:rsidRPr="00000000">
        <w:rPr/>
        <w:drawing>
          <wp:inline distB="0" distT="0" distL="0" distR="0">
            <wp:extent cx="5731510" cy="2385060"/>
            <wp:effectExtent b="19050" l="19050" r="19050" t="1905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060"/>
                    </a:xfrm>
                    <a:prstGeom prst="rect"/>
                    <a:ln w="1905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2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3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sectPr>
      <w:headerReference r:id="rId20" w:type="default"/>
      <w:footerReference r:id="rId21" w:type="default"/>
      <w:pgSz w:h="15840" w:w="12240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Times New Roman"/>
  <w:font w:name="Georgia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7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513"/>
        <w:tab w:val="right" w:pos="9026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  <w:rtl w:val="0"/>
      </w:rPr>
      <w:t xml:space="preserve">(20CP411P) Digital Forensics Lab</w:t>
      <w:tab/>
      <w:tab/>
      <w:t xml:space="preserve">Practical 3</w:t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6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513"/>
        <w:tab w:val="right" w:pos="9026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  <w:rtl w:val="0"/>
      </w:rPr>
      <w:t xml:space="preserve">Vedant H. Patel</w:t>
      <w:tab/>
      <w:tab/>
      <w:t xml:space="preserve">   19BCP138</w: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spacing w:line="240" w:lineRule="auto"/>
    </w:pPr>
    <w:rPr>
      <w:rFonts w:ascii="Times New Roman" w:cs="Times New Roman" w:eastAsia="Times New Roman" w:hAnsi="Times New Roman"/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f2f2f2" w:val="clear"/>
      </w:tcPr>
    </w:tblStylePr>
    <w:tblStylePr w:type="band1Vert">
      <w:tcPr>
        <w:shd w:fill="f2f2f2" w:val="clear"/>
      </w:tcPr>
    </w:tblStylePr>
    <w:tblStylePr w:type="firstCol">
      <w:rPr>
        <w:b w:val="1"/>
      </w:rPr>
    </w:tblStylePr>
    <w:tblStylePr w:type="firstRow">
      <w:rPr>
        <w:b w:val="1"/>
      </w:r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bfbfbf" w:space="0" w:sz="4" w:val="single"/>
        </w:tcBorders>
      </w:tcPr>
    </w:tblStyle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eader" Target="header1.xml"/><Relationship Id="rId11" Type="http://schemas.openxmlformats.org/officeDocument/2006/relationships/image" Target="media/image13.png"/><Relationship Id="rId10" Type="http://schemas.openxmlformats.org/officeDocument/2006/relationships/image" Target="media/image3.png"/><Relationship Id="rId21" Type="http://schemas.openxmlformats.org/officeDocument/2006/relationships/footer" Target="footer1.xml"/><Relationship Id="rId13" Type="http://schemas.openxmlformats.org/officeDocument/2006/relationships/image" Target="media/image2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15" Type="http://schemas.openxmlformats.org/officeDocument/2006/relationships/image" Target="media/image11.png"/><Relationship Id="rId14" Type="http://schemas.openxmlformats.org/officeDocument/2006/relationships/image" Target="media/image7.png"/><Relationship Id="rId17" Type="http://schemas.openxmlformats.org/officeDocument/2006/relationships/image" Target="media/image1.png"/><Relationship Id="rId16" Type="http://schemas.openxmlformats.org/officeDocument/2006/relationships/image" Target="media/image12.png"/><Relationship Id="rId5" Type="http://schemas.openxmlformats.org/officeDocument/2006/relationships/styles" Target="styles.xml"/><Relationship Id="rId19" Type="http://schemas.openxmlformats.org/officeDocument/2006/relationships/image" Target="media/image8.png"/><Relationship Id="rId6" Type="http://schemas.openxmlformats.org/officeDocument/2006/relationships/image" Target="media/image6.png"/><Relationship Id="rId18" Type="http://schemas.openxmlformats.org/officeDocument/2006/relationships/image" Target="media/image10.png"/><Relationship Id="rId7" Type="http://schemas.openxmlformats.org/officeDocument/2006/relationships/image" Target="media/image4.png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